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5D" w:rsidRPr="00531A5D" w:rsidRDefault="00531A5D" w:rsidP="00830F0B">
      <w:pPr>
        <w:pStyle w:val="xmsonormal"/>
        <w:rPr>
          <w:b/>
          <w:color w:val="1F497D"/>
          <w:sz w:val="28"/>
          <w:szCs w:val="28"/>
        </w:rPr>
      </w:pP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 w:rsidRPr="00531A5D">
        <w:rPr>
          <w:b/>
          <w:color w:val="1F497D"/>
          <w:sz w:val="28"/>
          <w:szCs w:val="28"/>
        </w:rPr>
        <w:t>BPCL Senior Research fellowship</w:t>
      </w:r>
    </w:p>
    <w:p w:rsidR="00830F0B" w:rsidRDefault="00830F0B" w:rsidP="00830F0B">
      <w:pPr>
        <w:pStyle w:val="xmsonormal"/>
      </w:pPr>
      <w:r>
        <w:rPr>
          <w:color w:val="1F497D"/>
        </w:rPr>
        <w:t xml:space="preserve">Applications are invited for BPCL Senior Research </w:t>
      </w:r>
      <w:proofErr w:type="gramStart"/>
      <w:r>
        <w:rPr>
          <w:color w:val="1F497D"/>
        </w:rPr>
        <w:t>fellowship(</w:t>
      </w:r>
      <w:proofErr w:type="gramEnd"/>
      <w:r>
        <w:rPr>
          <w:color w:val="1F497D"/>
        </w:rPr>
        <w:t>2 No.), at ICT Mumbai, on or before 17</w:t>
      </w:r>
      <w:r>
        <w:rPr>
          <w:color w:val="1F497D"/>
          <w:vertAlign w:val="superscript"/>
        </w:rPr>
        <w:t>th</w:t>
      </w:r>
      <w:r>
        <w:rPr>
          <w:color w:val="1F497D"/>
        </w:rPr>
        <w:t xml:space="preserve"> August 2015. Eligibility: Masters degree in Chemical Engineering or Technology or M.Sc</w:t>
      </w:r>
      <w:proofErr w:type="gramStart"/>
      <w:r>
        <w:rPr>
          <w:color w:val="1F497D"/>
        </w:rPr>
        <w:t>.(</w:t>
      </w:r>
      <w:proofErr w:type="gramEnd"/>
      <w:r>
        <w:rPr>
          <w:color w:val="1F497D"/>
        </w:rPr>
        <w:t>Chemistry). Selected candidates will be allowed to register for PhD program. </w:t>
      </w:r>
    </w:p>
    <w:p w:rsidR="00830F0B" w:rsidRDefault="00830F0B" w:rsidP="00830F0B">
      <w:pPr>
        <w:pStyle w:val="xmsonormal"/>
      </w:pPr>
      <w:r>
        <w:rPr>
          <w:b/>
          <w:bCs/>
          <w:color w:val="1F497D"/>
        </w:rPr>
        <w:t>Detail Advertisement</w:t>
      </w:r>
    </w:p>
    <w:p w:rsidR="00830F0B" w:rsidRDefault="00830F0B" w:rsidP="00830F0B">
      <w:pPr>
        <w:pStyle w:val="xmsonormal"/>
      </w:pPr>
      <w:r>
        <w:rPr>
          <w:color w:val="1F497D"/>
        </w:rPr>
        <w:t>Applications are invited from Indian Nationals only for the BPCL Senior Research Fellowships on or before 17</w:t>
      </w:r>
      <w:r>
        <w:rPr>
          <w:color w:val="1F497D"/>
          <w:vertAlign w:val="superscript"/>
        </w:rPr>
        <w:t>th</w:t>
      </w:r>
      <w:r>
        <w:rPr>
          <w:color w:val="1F497D"/>
        </w:rPr>
        <w:t xml:space="preserve"> August 2015. The selected candidates will work with BPCL Professor in Chemical Engineering and BPCL R&amp;D Centre Scientists for development of new processes of interests of BPCL.</w:t>
      </w:r>
    </w:p>
    <w:p w:rsidR="00830F0B" w:rsidRDefault="00830F0B" w:rsidP="00830F0B">
      <w:pPr>
        <w:pStyle w:val="xmsonormal"/>
      </w:pPr>
      <w:r>
        <w:rPr>
          <w:color w:val="1F497D"/>
        </w:rPr>
        <w:t> </w:t>
      </w:r>
    </w:p>
    <w:p w:rsidR="00830F0B" w:rsidRDefault="00830F0B" w:rsidP="00830F0B">
      <w:pPr>
        <w:pStyle w:val="xmsonormal"/>
      </w:pPr>
      <w:r>
        <w:rPr>
          <w:color w:val="1F497D"/>
        </w:rPr>
        <w:t xml:space="preserve">Essential Qualification     : </w:t>
      </w:r>
      <w:proofErr w:type="spellStart"/>
      <w:r>
        <w:rPr>
          <w:color w:val="1F497D"/>
        </w:rPr>
        <w:t>M.Tech</w:t>
      </w:r>
      <w:proofErr w:type="spellEnd"/>
      <w:r>
        <w:rPr>
          <w:color w:val="1F497D"/>
        </w:rPr>
        <w:t>./ME in Chemical/Petro Engineering or M.Sc.</w:t>
      </w:r>
    </w:p>
    <w:p w:rsidR="00830F0B" w:rsidRDefault="00830F0B" w:rsidP="00830F0B">
      <w:pPr>
        <w:pStyle w:val="xmsonormal"/>
        <w:ind w:left="2160"/>
      </w:pPr>
      <w:r>
        <w:rPr>
          <w:color w:val="1F497D"/>
        </w:rPr>
        <w:t>(Chemistry)</w:t>
      </w:r>
    </w:p>
    <w:p w:rsidR="00830F0B" w:rsidRDefault="00830F0B" w:rsidP="00830F0B">
      <w:pPr>
        <w:pStyle w:val="xmsonormal"/>
      </w:pPr>
      <w:r>
        <w:rPr>
          <w:color w:val="1F497D"/>
        </w:rPr>
        <w:t>Desirable                             : Experience in analytical techniques, like GC/HPLC/MS</w:t>
      </w:r>
    </w:p>
    <w:p w:rsidR="00830F0B" w:rsidRDefault="00830F0B" w:rsidP="00830F0B">
      <w:pPr>
        <w:pStyle w:val="xmsonormal"/>
        <w:ind w:left="2160" w:hanging="2160"/>
      </w:pPr>
      <w:r>
        <w:rPr>
          <w:color w:val="1F497D"/>
        </w:rPr>
        <w:t>Projects                               : (</w:t>
      </w:r>
      <w:proofErr w:type="spellStart"/>
      <w:r>
        <w:rPr>
          <w:color w:val="1F497D"/>
        </w:rPr>
        <w:t>i</w:t>
      </w:r>
      <w:proofErr w:type="spellEnd"/>
      <w:r>
        <w:rPr>
          <w:color w:val="1F497D"/>
        </w:rPr>
        <w:t xml:space="preserve">) </w:t>
      </w:r>
      <w:r>
        <w:t xml:space="preserve">Development of additive for use in Delayed Coker Unit (DCU) to improve liquid yield </w:t>
      </w:r>
    </w:p>
    <w:p w:rsidR="00830F0B" w:rsidRDefault="00830F0B" w:rsidP="00830F0B">
      <w:pPr>
        <w:pStyle w:val="xmsonormal"/>
        <w:ind w:left="2160"/>
      </w:pPr>
      <w:r>
        <w:t xml:space="preserve">(ii) Selection and Regeneration of Potential Ionic liquid for </w:t>
      </w:r>
      <w:proofErr w:type="spellStart"/>
      <w:r>
        <w:t>Hydroprocessing</w:t>
      </w:r>
      <w:proofErr w:type="spellEnd"/>
      <w:r>
        <w:t xml:space="preserve"> feed stocks</w:t>
      </w:r>
    </w:p>
    <w:p w:rsidR="00830F0B" w:rsidRDefault="00830F0B" w:rsidP="00830F0B">
      <w:pPr>
        <w:pStyle w:val="xmsonormal"/>
      </w:pPr>
      <w:r>
        <w:t> </w:t>
      </w:r>
    </w:p>
    <w:p w:rsidR="00830F0B" w:rsidRDefault="00830F0B" w:rsidP="00830F0B">
      <w:pPr>
        <w:pStyle w:val="xmsonormal"/>
      </w:pPr>
      <w:r>
        <w:t>Senior Research Fellowship: UGC SRF scale + Rs 5000/pm</w:t>
      </w:r>
    </w:p>
    <w:p w:rsidR="00830F0B" w:rsidRDefault="00830F0B" w:rsidP="00830F0B">
      <w:pPr>
        <w:pStyle w:val="xmsonormal"/>
      </w:pPr>
      <w:r>
        <w:t> </w:t>
      </w:r>
    </w:p>
    <w:p w:rsidR="00830F0B" w:rsidRDefault="00830F0B" w:rsidP="00830F0B">
      <w:pPr>
        <w:pStyle w:val="xmsonormal"/>
      </w:pPr>
      <w:r>
        <w:t xml:space="preserve">The applications should reach ICT before the due date by post or by email. The envelope should be marked as VGG/BPCL/SRF. </w:t>
      </w:r>
    </w:p>
    <w:p w:rsidR="00830F0B" w:rsidRDefault="00830F0B" w:rsidP="00830F0B">
      <w:pPr>
        <w:pStyle w:val="xmsonormal"/>
      </w:pPr>
      <w:r>
        <w:t> </w:t>
      </w:r>
    </w:p>
    <w:p w:rsidR="00830F0B" w:rsidRDefault="00830F0B" w:rsidP="00830F0B">
      <w:pPr>
        <w:pStyle w:val="xmsonormal"/>
      </w:pPr>
      <w:r>
        <w:t xml:space="preserve">Applications may be sent by email to </w:t>
      </w:r>
      <w:hyperlink r:id="rId4" w:tgtFrame="_blank" w:history="1">
        <w:r>
          <w:rPr>
            <w:rStyle w:val="Hyperlink"/>
          </w:rPr>
          <w:t>vg.gaikar@ictmumbai.edu.in</w:t>
        </w:r>
      </w:hyperlink>
      <w:r>
        <w:t>. The subject title of the email should be VGG/BPCL.SRF- name of applicant.</w:t>
      </w:r>
    </w:p>
    <w:p w:rsidR="009D427D" w:rsidRDefault="00830F0B" w:rsidP="00FE5FA3">
      <w:pPr>
        <w:pStyle w:val="xmsonormal"/>
      </w:pPr>
      <w:r>
        <w:t> </w:t>
      </w:r>
    </w:p>
    <w:sectPr w:rsidR="009D427D" w:rsidSect="00200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830F0B"/>
    <w:rsid w:val="00057C1C"/>
    <w:rsid w:val="00087D82"/>
    <w:rsid w:val="000919E5"/>
    <w:rsid w:val="000B6DBA"/>
    <w:rsid w:val="000E0ACD"/>
    <w:rsid w:val="0013499E"/>
    <w:rsid w:val="001418A0"/>
    <w:rsid w:val="00152A8D"/>
    <w:rsid w:val="001B34E4"/>
    <w:rsid w:val="001E4E12"/>
    <w:rsid w:val="00200D1D"/>
    <w:rsid w:val="002412E3"/>
    <w:rsid w:val="00252461"/>
    <w:rsid w:val="002602EB"/>
    <w:rsid w:val="00263CDC"/>
    <w:rsid w:val="002B3F81"/>
    <w:rsid w:val="002C6A68"/>
    <w:rsid w:val="002F4971"/>
    <w:rsid w:val="00305269"/>
    <w:rsid w:val="00327342"/>
    <w:rsid w:val="00334C43"/>
    <w:rsid w:val="00366A62"/>
    <w:rsid w:val="0037231C"/>
    <w:rsid w:val="003930F2"/>
    <w:rsid w:val="003B71DF"/>
    <w:rsid w:val="003D079F"/>
    <w:rsid w:val="0041060F"/>
    <w:rsid w:val="00417DB8"/>
    <w:rsid w:val="00460FA3"/>
    <w:rsid w:val="004774B3"/>
    <w:rsid w:val="004936DD"/>
    <w:rsid w:val="004D0A00"/>
    <w:rsid w:val="004E197D"/>
    <w:rsid w:val="004F3CFB"/>
    <w:rsid w:val="00502539"/>
    <w:rsid w:val="00521466"/>
    <w:rsid w:val="00531A5D"/>
    <w:rsid w:val="005419D9"/>
    <w:rsid w:val="005653DE"/>
    <w:rsid w:val="00584EEF"/>
    <w:rsid w:val="005B75D1"/>
    <w:rsid w:val="005C0880"/>
    <w:rsid w:val="005E2A28"/>
    <w:rsid w:val="005F3827"/>
    <w:rsid w:val="006409C9"/>
    <w:rsid w:val="00642B14"/>
    <w:rsid w:val="00657874"/>
    <w:rsid w:val="006701F4"/>
    <w:rsid w:val="0067409F"/>
    <w:rsid w:val="00680DAE"/>
    <w:rsid w:val="00690524"/>
    <w:rsid w:val="00696938"/>
    <w:rsid w:val="006B65F3"/>
    <w:rsid w:val="006D0BB6"/>
    <w:rsid w:val="00714D68"/>
    <w:rsid w:val="00721210"/>
    <w:rsid w:val="00736487"/>
    <w:rsid w:val="00760F9D"/>
    <w:rsid w:val="00776BA1"/>
    <w:rsid w:val="0079283A"/>
    <w:rsid w:val="007A2D7D"/>
    <w:rsid w:val="007E1642"/>
    <w:rsid w:val="007E3E76"/>
    <w:rsid w:val="007F5DE0"/>
    <w:rsid w:val="00830F0B"/>
    <w:rsid w:val="00841892"/>
    <w:rsid w:val="00863013"/>
    <w:rsid w:val="00897F70"/>
    <w:rsid w:val="008A09DB"/>
    <w:rsid w:val="008B6015"/>
    <w:rsid w:val="008B78C2"/>
    <w:rsid w:val="008C2271"/>
    <w:rsid w:val="008D57FC"/>
    <w:rsid w:val="009365C8"/>
    <w:rsid w:val="009620FB"/>
    <w:rsid w:val="00966A88"/>
    <w:rsid w:val="00973580"/>
    <w:rsid w:val="00973D9B"/>
    <w:rsid w:val="00981181"/>
    <w:rsid w:val="0099220B"/>
    <w:rsid w:val="009A6E27"/>
    <w:rsid w:val="009B48F0"/>
    <w:rsid w:val="009C372A"/>
    <w:rsid w:val="009D427D"/>
    <w:rsid w:val="00A1328F"/>
    <w:rsid w:val="00A15F47"/>
    <w:rsid w:val="00A24DBA"/>
    <w:rsid w:val="00A35459"/>
    <w:rsid w:val="00A4517D"/>
    <w:rsid w:val="00A501E7"/>
    <w:rsid w:val="00A56E4A"/>
    <w:rsid w:val="00A86928"/>
    <w:rsid w:val="00B02B44"/>
    <w:rsid w:val="00B27DE6"/>
    <w:rsid w:val="00B31BFC"/>
    <w:rsid w:val="00B6496A"/>
    <w:rsid w:val="00B7382C"/>
    <w:rsid w:val="00B84EBD"/>
    <w:rsid w:val="00B850D2"/>
    <w:rsid w:val="00B864FD"/>
    <w:rsid w:val="00B97102"/>
    <w:rsid w:val="00BB6D78"/>
    <w:rsid w:val="00BC387B"/>
    <w:rsid w:val="00BE0297"/>
    <w:rsid w:val="00BF3FE3"/>
    <w:rsid w:val="00C17DA4"/>
    <w:rsid w:val="00C20817"/>
    <w:rsid w:val="00C30389"/>
    <w:rsid w:val="00C4094E"/>
    <w:rsid w:val="00C93858"/>
    <w:rsid w:val="00CA2AE6"/>
    <w:rsid w:val="00CB489E"/>
    <w:rsid w:val="00CE3F1D"/>
    <w:rsid w:val="00D23241"/>
    <w:rsid w:val="00D25099"/>
    <w:rsid w:val="00D70325"/>
    <w:rsid w:val="00D75FD2"/>
    <w:rsid w:val="00D96C4C"/>
    <w:rsid w:val="00DB0755"/>
    <w:rsid w:val="00DD667C"/>
    <w:rsid w:val="00E10269"/>
    <w:rsid w:val="00E143B6"/>
    <w:rsid w:val="00E16C74"/>
    <w:rsid w:val="00E67EA8"/>
    <w:rsid w:val="00E83199"/>
    <w:rsid w:val="00E8455C"/>
    <w:rsid w:val="00E87AC0"/>
    <w:rsid w:val="00E93433"/>
    <w:rsid w:val="00EC5E5F"/>
    <w:rsid w:val="00F046DF"/>
    <w:rsid w:val="00F53851"/>
    <w:rsid w:val="00F54C2A"/>
    <w:rsid w:val="00F91D12"/>
    <w:rsid w:val="00F96616"/>
    <w:rsid w:val="00FA39A7"/>
    <w:rsid w:val="00FA4D46"/>
    <w:rsid w:val="00FA518D"/>
    <w:rsid w:val="00FB5FBE"/>
    <w:rsid w:val="00FE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3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0F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g.gaikar@ictmumbai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madhuri</dc:creator>
  <cp:lastModifiedBy>madhuri</cp:lastModifiedBy>
  <cp:revision>4</cp:revision>
  <dcterms:created xsi:type="dcterms:W3CDTF">2015-07-28T06:07:00Z</dcterms:created>
  <dcterms:modified xsi:type="dcterms:W3CDTF">2015-07-28T06:30:00Z</dcterms:modified>
</cp:coreProperties>
</file>